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5788" w14:textId="77777777" w:rsidR="00025CCC" w:rsidRDefault="00025CCC" w:rsidP="00025CCC">
      <w:pPr>
        <w:jc w:val="center"/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536BF169" wp14:editId="6F192E38">
            <wp:extent cx="1152356" cy="1234667"/>
            <wp:effectExtent l="0" t="0" r="0" b="3810"/>
            <wp:docPr id="1" name="Picture 1" descr="Oakworth Logo with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worth Logo with N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47" cy="12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2696" w14:textId="723FA75A" w:rsidR="006F1129" w:rsidRPr="006F1129" w:rsidRDefault="006F1129" w:rsidP="006F1129">
      <w:pPr>
        <w:jc w:val="center"/>
        <w:rPr>
          <w:b/>
          <w:sz w:val="32"/>
          <w:szCs w:val="32"/>
        </w:rPr>
      </w:pPr>
      <w:r w:rsidRPr="006F1129">
        <w:rPr>
          <w:b/>
          <w:sz w:val="32"/>
          <w:szCs w:val="32"/>
        </w:rPr>
        <w:t>Summer Internship Program</w:t>
      </w:r>
      <w:r w:rsidR="006C34F1">
        <w:rPr>
          <w:b/>
          <w:sz w:val="32"/>
          <w:szCs w:val="32"/>
        </w:rPr>
        <w:br/>
      </w:r>
    </w:p>
    <w:p w14:paraId="2273BC5A" w14:textId="1E152AAC" w:rsidR="009F4F1F" w:rsidRDefault="002930BD">
      <w:r>
        <w:t>Oakworth’s</w:t>
      </w:r>
      <w:r w:rsidR="008F2566">
        <w:t xml:space="preserve"> internship program supports </w:t>
      </w:r>
      <w:r>
        <w:t>our</w:t>
      </w:r>
      <w:r w:rsidR="008F2566">
        <w:t xml:space="preserve"> core purpose:  </w:t>
      </w:r>
      <w:r w:rsidR="008F2566" w:rsidRPr="008F2566">
        <w:rPr>
          <w:b/>
          <w:i/>
        </w:rPr>
        <w:t>Helping People Succeed</w:t>
      </w:r>
      <w:r w:rsidR="008F2566">
        <w:t>.  The initiative of our internship program is to</w:t>
      </w:r>
      <w:r w:rsidR="009F4F1F">
        <w:t xml:space="preserve"> provide</w:t>
      </w:r>
      <w:r w:rsidR="00500EF5">
        <w:t xml:space="preserve"> motivated students</w:t>
      </w:r>
      <w:r w:rsidR="009F4F1F">
        <w:t xml:space="preserve"> a thorough understanding and hands</w:t>
      </w:r>
      <w:r w:rsidR="008F2566">
        <w:t>-</w:t>
      </w:r>
      <w:r w:rsidR="009F4F1F">
        <w:t xml:space="preserve">on experience in the various functions within Oakworth Capital Bank.  Once completed, interns </w:t>
      </w:r>
      <w:r w:rsidR="008F2566">
        <w:t>will</w:t>
      </w:r>
      <w:r w:rsidR="009F4F1F">
        <w:t xml:space="preserve"> have gained invaluable knowledge of the day-to-day operations through practical application and team-based interaction.  </w:t>
      </w:r>
      <w:r w:rsidR="008F2566">
        <w:t>This internship is an opportunity to explore a potential career path while having a meaningful, enjoyable experience.</w:t>
      </w:r>
    </w:p>
    <w:p w14:paraId="4D0D8D7B" w14:textId="43EBCB68" w:rsidR="009F4F1F" w:rsidRDefault="00500EF5">
      <w:r>
        <w:br/>
      </w:r>
      <w:r w:rsidR="009F4F1F">
        <w:t xml:space="preserve">This internship program is designed </w:t>
      </w:r>
      <w:r w:rsidR="007C1E5E">
        <w:t xml:space="preserve">as </w:t>
      </w:r>
      <w:r w:rsidR="007C1E5E" w:rsidRPr="006B456C">
        <w:t xml:space="preserve">a </w:t>
      </w:r>
      <w:r w:rsidR="00322DDC" w:rsidRPr="006B456C">
        <w:t>10-week</w:t>
      </w:r>
      <w:r w:rsidR="007C1E5E">
        <w:t xml:space="preserve"> program, </w:t>
      </w:r>
      <w:r w:rsidR="00876CFA" w:rsidRPr="00EA7216">
        <w:t>approximately 40</w:t>
      </w:r>
      <w:r w:rsidR="007C1E5E" w:rsidRPr="00EA7216">
        <w:t xml:space="preserve"> hours</w:t>
      </w:r>
      <w:r w:rsidR="007C1E5E">
        <w:t xml:space="preserve"> per week.   The schedule will be flexible based on student</w:t>
      </w:r>
      <w:r w:rsidR="00672D4D">
        <w:t xml:space="preserve">’s </w:t>
      </w:r>
      <w:r w:rsidR="007C1E5E">
        <w:t xml:space="preserve">academic responsibilities.   </w:t>
      </w:r>
      <w:r w:rsidR="00322DDC" w:rsidRPr="00322DDC">
        <w:rPr>
          <w:b/>
        </w:rPr>
        <w:t>Main</w:t>
      </w:r>
      <w:r w:rsidR="00322DDC">
        <w:t xml:space="preserve"> </w:t>
      </w:r>
      <w:r w:rsidR="004E47D9" w:rsidRPr="00006BEB">
        <w:rPr>
          <w:b/>
        </w:rPr>
        <w:t>R</w:t>
      </w:r>
      <w:r w:rsidR="00025CCC" w:rsidRPr="00006BEB">
        <w:rPr>
          <w:b/>
        </w:rPr>
        <w:t>otation Areas Include</w:t>
      </w:r>
      <w:r w:rsidR="009F4F1F" w:rsidRPr="00006BEB">
        <w:rPr>
          <w:b/>
        </w:rPr>
        <w:t xml:space="preserve">:  </w:t>
      </w:r>
      <w:r w:rsidR="00376FC8" w:rsidRPr="00006BEB">
        <w:rPr>
          <w:b/>
        </w:rPr>
        <w:t>Accounting/Finance, Credit</w:t>
      </w:r>
      <w:r w:rsidR="00DE4C28">
        <w:rPr>
          <w:b/>
        </w:rPr>
        <w:t xml:space="preserve">, </w:t>
      </w:r>
      <w:r w:rsidR="00006BEB">
        <w:rPr>
          <w:b/>
        </w:rPr>
        <w:t>Banking</w:t>
      </w:r>
      <w:r w:rsidR="00376FC8" w:rsidRPr="00006BEB">
        <w:rPr>
          <w:b/>
        </w:rPr>
        <w:t xml:space="preserve">, </w:t>
      </w:r>
      <w:r w:rsidR="00006BEB">
        <w:rPr>
          <w:b/>
        </w:rPr>
        <w:t>Wealth Management</w:t>
      </w:r>
      <w:r w:rsidR="004221D1">
        <w:rPr>
          <w:b/>
        </w:rPr>
        <w:t>, as well as through our Business Operations</w:t>
      </w:r>
      <w:r w:rsidR="001F329F">
        <w:rPr>
          <w:b/>
        </w:rPr>
        <w:t xml:space="preserve">.  The intern group will also have regular interaction </w:t>
      </w:r>
      <w:r w:rsidR="00523530">
        <w:rPr>
          <w:b/>
        </w:rPr>
        <w:t>with Senior Leadership</w:t>
      </w:r>
      <w:r w:rsidR="00006BEB">
        <w:rPr>
          <w:b/>
        </w:rPr>
        <w:t>.</w:t>
      </w:r>
      <w:r w:rsidR="00376FC8">
        <w:t xml:space="preserve"> </w:t>
      </w:r>
      <w:r w:rsidR="00322DDC">
        <w:t xml:space="preserve">Oakworth has internship opportunities in </w:t>
      </w:r>
      <w:r w:rsidR="00322DDC" w:rsidRPr="00322DDC">
        <w:rPr>
          <w:u w:val="single"/>
        </w:rPr>
        <w:t>Birmingham and Mobile</w:t>
      </w:r>
      <w:r w:rsidR="00495826">
        <w:rPr>
          <w:u w:val="single"/>
        </w:rPr>
        <w:t xml:space="preserve"> for the 20</w:t>
      </w:r>
      <w:r w:rsidR="00DE4C28">
        <w:rPr>
          <w:u w:val="single"/>
        </w:rPr>
        <w:t>20</w:t>
      </w:r>
      <w:r w:rsidR="00495826">
        <w:rPr>
          <w:u w:val="single"/>
        </w:rPr>
        <w:t xml:space="preserve"> Summer</w:t>
      </w:r>
      <w:r w:rsidR="00322DDC">
        <w:t xml:space="preserve">.  </w:t>
      </w:r>
      <w:r w:rsidR="004E47D9">
        <w:br/>
      </w:r>
      <w:r w:rsidR="004E47D9">
        <w:br/>
      </w:r>
      <w:r w:rsidR="009F4F1F">
        <w:t xml:space="preserve">Selection Criteria: </w:t>
      </w:r>
    </w:p>
    <w:p w14:paraId="1BF977C9" w14:textId="77777777" w:rsidR="007C1E5E" w:rsidRDefault="009F4F1F" w:rsidP="007C1E5E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Ability to live by Oakworth Values </w:t>
      </w:r>
      <w:r w:rsidRPr="00A87760">
        <w:rPr>
          <w:b/>
          <w:i/>
        </w:rPr>
        <w:t>(Golden Rule, Innovative/Creative Spirit, Character, Professionalism, Work Ethic)</w:t>
      </w:r>
    </w:p>
    <w:p w14:paraId="794DFA48" w14:textId="17BA590B" w:rsidR="00763CED" w:rsidRDefault="00763CED" w:rsidP="009F4F1F">
      <w:pPr>
        <w:pStyle w:val="ListParagraph"/>
        <w:numPr>
          <w:ilvl w:val="0"/>
          <w:numId w:val="1"/>
        </w:numPr>
      </w:pPr>
      <w:r>
        <w:t xml:space="preserve">Students that will be rising seniors during the internship period or early in a Master’s Program </w:t>
      </w:r>
      <w:r w:rsidR="002A2063">
        <w:t xml:space="preserve">are preferred </w:t>
      </w:r>
    </w:p>
    <w:p w14:paraId="4293674C" w14:textId="017C225C" w:rsidR="009F4F1F" w:rsidRPr="006B456C" w:rsidRDefault="00763CED" w:rsidP="00763CED">
      <w:pPr>
        <w:pStyle w:val="ListParagraph"/>
        <w:numPr>
          <w:ilvl w:val="0"/>
          <w:numId w:val="1"/>
        </w:numPr>
      </w:pPr>
      <w:r>
        <w:t>D</w:t>
      </w:r>
      <w:r w:rsidR="009F4F1F" w:rsidRPr="006B456C">
        <w:t xml:space="preserve">eclared </w:t>
      </w:r>
      <w:r>
        <w:t>d</w:t>
      </w:r>
      <w:r w:rsidR="009F4F1F" w:rsidRPr="006B456C">
        <w:t xml:space="preserve">egree in Accounting, Finance, or related </w:t>
      </w:r>
      <w:r w:rsidR="00F9488B">
        <w:t xml:space="preserve">business </w:t>
      </w:r>
      <w:r w:rsidR="009F4F1F" w:rsidRPr="006B456C">
        <w:t>major</w:t>
      </w:r>
    </w:p>
    <w:p w14:paraId="2BEEB8DC" w14:textId="77777777" w:rsidR="00A87760" w:rsidRPr="006B456C" w:rsidRDefault="00A87760" w:rsidP="009F4F1F">
      <w:pPr>
        <w:pStyle w:val="ListParagraph"/>
        <w:numPr>
          <w:ilvl w:val="0"/>
          <w:numId w:val="1"/>
        </w:numPr>
      </w:pPr>
      <w:r w:rsidRPr="006B456C">
        <w:t xml:space="preserve">Prior exposure to related coursework </w:t>
      </w:r>
    </w:p>
    <w:p w14:paraId="00369922" w14:textId="77777777" w:rsidR="00500EF5" w:rsidRPr="006B456C" w:rsidRDefault="00500EF5" w:rsidP="009F4F1F">
      <w:pPr>
        <w:pStyle w:val="ListParagraph"/>
        <w:numPr>
          <w:ilvl w:val="0"/>
          <w:numId w:val="1"/>
        </w:numPr>
      </w:pPr>
      <w:r w:rsidRPr="006B456C">
        <w:t>Proficiency in Microsoft Office applications</w:t>
      </w:r>
    </w:p>
    <w:p w14:paraId="499D4C39" w14:textId="77777777" w:rsidR="00A87760" w:rsidRPr="006B456C" w:rsidRDefault="00A87760" w:rsidP="009F4F1F">
      <w:pPr>
        <w:pStyle w:val="ListParagraph"/>
        <w:numPr>
          <w:ilvl w:val="0"/>
          <w:numId w:val="1"/>
        </w:numPr>
      </w:pPr>
      <w:r w:rsidRPr="006B456C">
        <w:t>Must be at least 18 years old</w:t>
      </w:r>
    </w:p>
    <w:p w14:paraId="3281FA41" w14:textId="7C45A930" w:rsidR="009F4F1F" w:rsidRPr="006B456C" w:rsidRDefault="009C4906" w:rsidP="009F4F1F">
      <w:pPr>
        <w:pStyle w:val="ListParagraph"/>
        <w:numPr>
          <w:ilvl w:val="0"/>
          <w:numId w:val="1"/>
        </w:numPr>
      </w:pPr>
      <w:r>
        <w:t xml:space="preserve">Minimum of 3.0 GPA </w:t>
      </w:r>
    </w:p>
    <w:p w14:paraId="3F6A65C8" w14:textId="32AFF67B" w:rsidR="009F4F1F" w:rsidRDefault="009F4F1F" w:rsidP="009F4F1F">
      <w:pPr>
        <w:pStyle w:val="ListParagraph"/>
        <w:numPr>
          <w:ilvl w:val="0"/>
          <w:numId w:val="1"/>
        </w:numPr>
      </w:pPr>
      <w:r>
        <w:t>Active in extra-curricular activities with community or campus life</w:t>
      </w:r>
    </w:p>
    <w:p w14:paraId="238F91B2" w14:textId="74FD05A6" w:rsidR="00994734" w:rsidRDefault="00994734" w:rsidP="00994734">
      <w:pPr>
        <w:pStyle w:val="ListParagraph"/>
        <w:numPr>
          <w:ilvl w:val="0"/>
          <w:numId w:val="1"/>
        </w:numPr>
      </w:pPr>
      <w:r>
        <w:t xml:space="preserve">Proven responsibility through previous </w:t>
      </w:r>
      <w:r w:rsidR="009C4906">
        <w:t xml:space="preserve">internship or </w:t>
      </w:r>
      <w:r>
        <w:t xml:space="preserve">work experience </w:t>
      </w:r>
    </w:p>
    <w:p w14:paraId="07BDB732" w14:textId="7A0C8E69" w:rsidR="00006BEB" w:rsidRDefault="00F9488B" w:rsidP="00500EF5">
      <w:r>
        <w:br/>
      </w:r>
      <w:r w:rsidR="008F2566">
        <w:t xml:space="preserve">In the </w:t>
      </w:r>
      <w:r w:rsidR="00DE4C28">
        <w:t>beginning</w:t>
      </w:r>
      <w:r w:rsidR="008F2566">
        <w:t xml:space="preserve"> of the program, </w:t>
      </w:r>
      <w:r w:rsidR="00006BEB">
        <w:t xml:space="preserve">interns will </w:t>
      </w:r>
      <w:r w:rsidR="008F2566">
        <w:t xml:space="preserve">receive in-depth exposure to the Oakworth culture, history, core purpose, and other key attributes to help set you up for success.   </w:t>
      </w:r>
      <w:r w:rsidR="00167DD3">
        <w:t>Over the course of the</w:t>
      </w:r>
      <w:r w:rsidR="008F2566">
        <w:t xml:space="preserve"> program, </w:t>
      </w:r>
      <w:r w:rsidR="00006BEB">
        <w:t xml:space="preserve">everyone will have the ability </w:t>
      </w:r>
      <w:r w:rsidR="008F2566">
        <w:t>develop key technical skills</w:t>
      </w:r>
      <w:r w:rsidR="00006BEB">
        <w:t xml:space="preserve"> and </w:t>
      </w:r>
      <w:r w:rsidR="002E0D05">
        <w:t xml:space="preserve">expand </w:t>
      </w:r>
      <w:r w:rsidR="00006BEB">
        <w:t xml:space="preserve">their </w:t>
      </w:r>
      <w:r w:rsidR="002E0D05">
        <w:t xml:space="preserve">knowledge, </w:t>
      </w:r>
      <w:r w:rsidR="008F2566">
        <w:t xml:space="preserve">while </w:t>
      </w:r>
      <w:r w:rsidR="00006BEB">
        <w:t xml:space="preserve">also developing time management, interpersonal skills, and team-based work competencies.  </w:t>
      </w:r>
      <w:r w:rsidR="008F2566">
        <w:t xml:space="preserve"> </w:t>
      </w:r>
    </w:p>
    <w:p w14:paraId="16B8CFA4" w14:textId="3C234978" w:rsidR="006B2B5A" w:rsidRDefault="00006BEB" w:rsidP="00500EF5">
      <w:r w:rsidRPr="00C35EC9">
        <w:br/>
      </w:r>
      <w:r w:rsidR="00322DDC">
        <w:t xml:space="preserve">If you are interested in this excellent opportunity, please send your resume to </w:t>
      </w:r>
      <w:hyperlink r:id="rId6" w:history="1">
        <w:r w:rsidR="00322DDC" w:rsidRPr="006F7EA1">
          <w:rPr>
            <w:rStyle w:val="Hyperlink"/>
          </w:rPr>
          <w:t>Jennifer.shaw@oakworthcapital.com</w:t>
        </w:r>
      </w:hyperlink>
      <w:r w:rsidR="00322DDC">
        <w:t xml:space="preserve"> no later than </w:t>
      </w:r>
      <w:r w:rsidR="00A45D36">
        <w:t>October 25</w:t>
      </w:r>
      <w:r w:rsidR="00A45D36" w:rsidRPr="00A45D36">
        <w:rPr>
          <w:vertAlign w:val="superscript"/>
        </w:rPr>
        <w:t>th</w:t>
      </w:r>
      <w:r w:rsidR="00A45D36">
        <w:t xml:space="preserve">. </w:t>
      </w:r>
      <w:r w:rsidR="00322DDC">
        <w:t xml:space="preserve">  Resumes will be reviewed and interviews will be held </w:t>
      </w:r>
      <w:r w:rsidR="00315093">
        <w:t>in October</w:t>
      </w:r>
      <w:r w:rsidR="00A45D36">
        <w:t xml:space="preserve">/November </w:t>
      </w:r>
      <w:r w:rsidR="007340A5">
        <w:t>(</w:t>
      </w:r>
      <w:r w:rsidR="0062461D">
        <w:t>applicants will be notified of date</w:t>
      </w:r>
      <w:r w:rsidR="007340A5">
        <w:t>)</w:t>
      </w:r>
      <w:r w:rsidR="00322DDC">
        <w:t>.   If you have any questions, please reach out to Jennifer Shaw</w:t>
      </w:r>
      <w:bookmarkStart w:id="0" w:name="_GoBack"/>
      <w:bookmarkEnd w:id="0"/>
      <w:r w:rsidR="00322DDC">
        <w:t xml:space="preserve">.  </w:t>
      </w:r>
    </w:p>
    <w:sectPr w:rsidR="006B2B5A" w:rsidSect="00CE6C9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2C8E"/>
    <w:multiLevelType w:val="hybridMultilevel"/>
    <w:tmpl w:val="F7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8"/>
    <w:rsid w:val="00006135"/>
    <w:rsid w:val="00006BEB"/>
    <w:rsid w:val="00025CCC"/>
    <w:rsid w:val="000A4955"/>
    <w:rsid w:val="000B1C15"/>
    <w:rsid w:val="00167DD3"/>
    <w:rsid w:val="001B75C8"/>
    <w:rsid w:val="001F329F"/>
    <w:rsid w:val="00231F3D"/>
    <w:rsid w:val="002930BD"/>
    <w:rsid w:val="002A2063"/>
    <w:rsid w:val="002C3CBF"/>
    <w:rsid w:val="002E0D05"/>
    <w:rsid w:val="00315093"/>
    <w:rsid w:val="00322DDC"/>
    <w:rsid w:val="003648EA"/>
    <w:rsid w:val="00376FC8"/>
    <w:rsid w:val="00395802"/>
    <w:rsid w:val="003B1DAC"/>
    <w:rsid w:val="003E5949"/>
    <w:rsid w:val="0040207C"/>
    <w:rsid w:val="004221D1"/>
    <w:rsid w:val="00495826"/>
    <w:rsid w:val="004E47D9"/>
    <w:rsid w:val="00500EF5"/>
    <w:rsid w:val="00523530"/>
    <w:rsid w:val="0054404E"/>
    <w:rsid w:val="005454AB"/>
    <w:rsid w:val="00584A9D"/>
    <w:rsid w:val="005E22BA"/>
    <w:rsid w:val="005E3A62"/>
    <w:rsid w:val="0062461D"/>
    <w:rsid w:val="00672D4D"/>
    <w:rsid w:val="0067509F"/>
    <w:rsid w:val="006B2B5A"/>
    <w:rsid w:val="006B456C"/>
    <w:rsid w:val="006C34F1"/>
    <w:rsid w:val="006F1129"/>
    <w:rsid w:val="006F562B"/>
    <w:rsid w:val="00712AA2"/>
    <w:rsid w:val="007340A5"/>
    <w:rsid w:val="0074524F"/>
    <w:rsid w:val="00763CED"/>
    <w:rsid w:val="007957A7"/>
    <w:rsid w:val="007C1E5E"/>
    <w:rsid w:val="0081722E"/>
    <w:rsid w:val="00876CFA"/>
    <w:rsid w:val="008B67E1"/>
    <w:rsid w:val="008E7DE8"/>
    <w:rsid w:val="008F2566"/>
    <w:rsid w:val="008F613B"/>
    <w:rsid w:val="00994734"/>
    <w:rsid w:val="009C4906"/>
    <w:rsid w:val="009F4F1F"/>
    <w:rsid w:val="00A07567"/>
    <w:rsid w:val="00A36EE6"/>
    <w:rsid w:val="00A45D36"/>
    <w:rsid w:val="00A87760"/>
    <w:rsid w:val="00B713DD"/>
    <w:rsid w:val="00C034F8"/>
    <w:rsid w:val="00C2048D"/>
    <w:rsid w:val="00C35EC9"/>
    <w:rsid w:val="00CE6C93"/>
    <w:rsid w:val="00D447BC"/>
    <w:rsid w:val="00D61798"/>
    <w:rsid w:val="00DA525B"/>
    <w:rsid w:val="00DC315A"/>
    <w:rsid w:val="00DD7E8F"/>
    <w:rsid w:val="00DE4C28"/>
    <w:rsid w:val="00DF0C33"/>
    <w:rsid w:val="00E564D9"/>
    <w:rsid w:val="00EA7216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1C55"/>
  <w15:chartTrackingRefBased/>
  <w15:docId w15:val="{A44B0BF2-A994-417C-A2A9-DC4E98B5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7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C3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shaw@oakworthcapit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Shaw</dc:creator>
  <cp:keywords/>
  <dc:description/>
  <cp:lastModifiedBy>Jennifer Shaw</cp:lastModifiedBy>
  <cp:revision>10</cp:revision>
  <dcterms:created xsi:type="dcterms:W3CDTF">2019-08-29T15:20:00Z</dcterms:created>
  <dcterms:modified xsi:type="dcterms:W3CDTF">2019-09-11T14:42:00Z</dcterms:modified>
</cp:coreProperties>
</file>